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8E8" w:rsidRPr="00A3382E" w:rsidRDefault="0026077B">
      <w:pPr>
        <w:rPr>
          <w:b/>
        </w:rPr>
      </w:pPr>
      <w:r w:rsidRPr="00A3382E">
        <w:rPr>
          <w:rFonts w:hint="eastAsia"/>
          <w:b/>
        </w:rPr>
        <w:t>报告摘要：</w:t>
      </w:r>
    </w:p>
    <w:p w:rsidR="0026077B" w:rsidRDefault="0026077B">
      <w:r>
        <w:rPr>
          <w:rFonts w:hint="eastAsia"/>
        </w:rPr>
        <w:t>近年来，</w:t>
      </w:r>
      <w:proofErr w:type="gramStart"/>
      <w:r>
        <w:rPr>
          <w:rFonts w:hint="eastAsia"/>
        </w:rPr>
        <w:t>仿座头</w:t>
      </w:r>
      <w:proofErr w:type="gramEnd"/>
      <w:r>
        <w:rPr>
          <w:rFonts w:hint="eastAsia"/>
        </w:rPr>
        <w:t>鲸鳍肢前缘波状突起结构作为一种流动分离被动控制方式，引起了越来越广泛的关注。然而多个波状前缘突起之间存在着复杂的相互作用，其综合</w:t>
      </w:r>
      <w:r w:rsidR="00E138B9">
        <w:rPr>
          <w:rFonts w:hint="eastAsia"/>
        </w:rPr>
        <w:t>作用</w:t>
      </w:r>
      <w:r>
        <w:rPr>
          <w:rFonts w:hint="eastAsia"/>
        </w:rPr>
        <w:t>机理尚未明确，未能有效地指导其在流体机械上的实际应用。本研究在国际上率先开展了单个波状前缘突起对二维翼型性能</w:t>
      </w:r>
      <w:r w:rsidR="00E138B9">
        <w:rPr>
          <w:rFonts w:hint="eastAsia"/>
        </w:rPr>
        <w:t>影响</w:t>
      </w:r>
      <w:r>
        <w:rPr>
          <w:rFonts w:hint="eastAsia"/>
        </w:rPr>
        <w:t>的</w:t>
      </w:r>
      <w:r w:rsidR="00E138B9">
        <w:rPr>
          <w:rFonts w:hint="eastAsia"/>
        </w:rPr>
        <w:t>探讨</w:t>
      </w:r>
      <w:r>
        <w:rPr>
          <w:rFonts w:hint="eastAsia"/>
        </w:rPr>
        <w:t>，</w:t>
      </w:r>
      <w:r w:rsidR="00E138B9">
        <w:rPr>
          <w:rFonts w:hint="eastAsia"/>
        </w:rPr>
        <w:t>通过风洞中的测力实验</w:t>
      </w:r>
      <w:r>
        <w:rPr>
          <w:rFonts w:hint="eastAsia"/>
        </w:rPr>
        <w:t>发现</w:t>
      </w:r>
      <w:r w:rsidR="00E138B9">
        <w:rPr>
          <w:rFonts w:hint="eastAsia"/>
        </w:rPr>
        <w:t>了</w:t>
      </w:r>
      <w:r>
        <w:rPr>
          <w:rFonts w:hint="eastAsia"/>
        </w:rPr>
        <w:t>单个前缘突起</w:t>
      </w:r>
      <w:r w:rsidR="00E138B9">
        <w:rPr>
          <w:rFonts w:hint="eastAsia"/>
        </w:rPr>
        <w:t>翼型特殊</w:t>
      </w:r>
      <w:r>
        <w:rPr>
          <w:rFonts w:hint="eastAsia"/>
        </w:rPr>
        <w:t>的两步失速</w:t>
      </w:r>
      <w:r w:rsidR="00E138B9">
        <w:rPr>
          <w:rFonts w:hint="eastAsia"/>
        </w:rPr>
        <w:t>特性，进而通过丝线可视化实验发现当第一次失速发生时的单侧失速现象。由此建立了物理模型，揭示了单个前缘突起</w:t>
      </w:r>
      <w:proofErr w:type="gramStart"/>
      <w:r w:rsidR="00E138B9">
        <w:rPr>
          <w:rFonts w:hint="eastAsia"/>
        </w:rPr>
        <w:t>类似于翼刀的</w:t>
      </w:r>
      <w:proofErr w:type="gramEnd"/>
      <w:r w:rsidR="00E138B9">
        <w:rPr>
          <w:rFonts w:hint="eastAsia"/>
        </w:rPr>
        <w:t>流动控制机理。</w:t>
      </w:r>
      <w:r w:rsidR="00BB4611">
        <w:rPr>
          <w:rFonts w:hint="eastAsia"/>
        </w:rPr>
        <w:t>在此基础上开展了多个前缘突起的影响研究，通过数值模拟的方法捕捉到复杂的非周期性流场结构，与实验现象高度吻合，进而提出了多个凸包综合作用下的流动控制机理。</w:t>
      </w:r>
    </w:p>
    <w:p w:rsidR="00BB4611" w:rsidRDefault="00BB4611"/>
    <w:p w:rsidR="00BB4611" w:rsidRPr="00A3382E" w:rsidRDefault="00BB4611">
      <w:pPr>
        <w:rPr>
          <w:b/>
        </w:rPr>
      </w:pPr>
      <w:r w:rsidRPr="00A3382E">
        <w:rPr>
          <w:rFonts w:hint="eastAsia"/>
          <w:b/>
        </w:rPr>
        <w:t>主讲人简介：</w:t>
      </w:r>
    </w:p>
    <w:p w:rsidR="00BB4611" w:rsidRDefault="00BB4611">
      <w:r>
        <w:rPr>
          <w:rFonts w:hint="eastAsia"/>
        </w:rPr>
        <w:t>蔡畅，广东汕头人，</w:t>
      </w:r>
      <w:r>
        <w:rPr>
          <w:rFonts w:hint="eastAsia"/>
        </w:rPr>
        <w:t>2008</w:t>
      </w:r>
      <w:r>
        <w:rPr>
          <w:rFonts w:hint="eastAsia"/>
        </w:rPr>
        <w:t>年毕业于汕头市金山中学，就读于清华大学热能工程系。</w:t>
      </w:r>
      <w:r>
        <w:rPr>
          <w:rFonts w:hint="eastAsia"/>
        </w:rPr>
        <w:t>2012</w:t>
      </w:r>
      <w:r>
        <w:rPr>
          <w:rFonts w:hint="eastAsia"/>
        </w:rPr>
        <w:t>年至今于清华大学热能工程系流体机械及工程研究所攻读博士学位。博士期间在日本</w:t>
      </w:r>
      <w:proofErr w:type="gramStart"/>
      <w:r>
        <w:rPr>
          <w:rFonts w:hint="eastAsia"/>
        </w:rPr>
        <w:t>三重大</w:t>
      </w:r>
      <w:proofErr w:type="gramEnd"/>
      <w:r>
        <w:rPr>
          <w:rFonts w:hint="eastAsia"/>
        </w:rPr>
        <w:t>学风能研究实验室有</w:t>
      </w:r>
      <w:r w:rsidR="004C2AFE">
        <w:rPr>
          <w:rFonts w:hint="eastAsia"/>
        </w:rPr>
        <w:t>为期</w:t>
      </w:r>
      <w:r>
        <w:rPr>
          <w:rFonts w:hint="eastAsia"/>
        </w:rPr>
        <w:t>一年的访学经历。</w:t>
      </w:r>
      <w:r w:rsidR="004C2AFE">
        <w:rPr>
          <w:rFonts w:hint="eastAsia"/>
        </w:rPr>
        <w:t>具有丰富的风洞实验和数值模拟的经验，</w:t>
      </w:r>
      <w:r>
        <w:rPr>
          <w:rFonts w:hint="eastAsia"/>
        </w:rPr>
        <w:t>主要研究方向为风力机</w:t>
      </w:r>
      <w:r w:rsidR="004C2AFE">
        <w:rPr>
          <w:rFonts w:hint="eastAsia"/>
        </w:rPr>
        <w:t>翼型和叶片</w:t>
      </w:r>
      <w:r>
        <w:rPr>
          <w:rFonts w:hint="eastAsia"/>
        </w:rPr>
        <w:t>流动分离控制、减阻、降噪</w:t>
      </w:r>
      <w:r w:rsidR="004C2AFE">
        <w:rPr>
          <w:rFonts w:hint="eastAsia"/>
        </w:rPr>
        <w:t>等。</w:t>
      </w:r>
      <w:bookmarkStart w:id="0" w:name="_GoBack"/>
      <w:bookmarkEnd w:id="0"/>
    </w:p>
    <w:p w:rsidR="00A3382E" w:rsidRDefault="00A3382E"/>
    <w:p w:rsidR="004C2AFE" w:rsidRDefault="004C2AFE">
      <w:r>
        <w:rPr>
          <w:rFonts w:hint="eastAsia"/>
        </w:rPr>
        <w:t>代表性成果：</w:t>
      </w:r>
    </w:p>
    <w:p w:rsidR="004C2AFE" w:rsidRPr="004C2AFE" w:rsidRDefault="004C2AFE" w:rsidP="004C2AFE">
      <w:r w:rsidRPr="004C2AFE">
        <w:t xml:space="preserve">Cai C, </w:t>
      </w:r>
      <w:proofErr w:type="spellStart"/>
      <w:r w:rsidRPr="004C2AFE">
        <w:t>Zuo</w:t>
      </w:r>
      <w:proofErr w:type="spellEnd"/>
      <w:r w:rsidRPr="004C2AFE">
        <w:t xml:space="preserve"> Z, Maeda T, </w:t>
      </w:r>
      <w:proofErr w:type="spellStart"/>
      <w:r w:rsidRPr="004C2AFE">
        <w:t>Kamada</w:t>
      </w:r>
      <w:proofErr w:type="spellEnd"/>
      <w:r w:rsidRPr="004C2AFE">
        <w:t xml:space="preserve"> Y, Li Q, </w:t>
      </w:r>
      <w:proofErr w:type="spellStart"/>
      <w:r w:rsidRPr="004C2AFE">
        <w:t>Shimamoto</w:t>
      </w:r>
      <w:proofErr w:type="spellEnd"/>
      <w:r w:rsidRPr="004C2AFE">
        <w:t xml:space="preserve"> K and Liu S, Periodic and aperiodic flow patterns around an airfoil with leading-edge protuberances, Physics of Fluids, 2017</w:t>
      </w:r>
    </w:p>
    <w:p w:rsidR="004C2AFE" w:rsidRPr="004C2AFE" w:rsidRDefault="004C2AFE" w:rsidP="004C2AFE">
      <w:r w:rsidRPr="004C2AFE">
        <w:t xml:space="preserve">Cai C, </w:t>
      </w:r>
      <w:proofErr w:type="spellStart"/>
      <w:r w:rsidRPr="004C2AFE">
        <w:t>Zuo</w:t>
      </w:r>
      <w:proofErr w:type="spellEnd"/>
      <w:r w:rsidRPr="004C2AFE">
        <w:t xml:space="preserve"> Z, Morimoto M, Maeda T, </w:t>
      </w:r>
      <w:proofErr w:type="spellStart"/>
      <w:r w:rsidRPr="004C2AFE">
        <w:t>Kamada</w:t>
      </w:r>
      <w:proofErr w:type="spellEnd"/>
      <w:r w:rsidRPr="004C2AFE">
        <w:t xml:space="preserve"> Y and Liu S, Two-step stall characteristic of an airfoil with a single leading-edge protuberance, AIAA Journal, 2017</w:t>
      </w:r>
    </w:p>
    <w:p w:rsidR="004C2AFE" w:rsidRPr="004C2AFE" w:rsidRDefault="004C2AFE" w:rsidP="004C2AFE">
      <w:r w:rsidRPr="004C2AFE">
        <w:t xml:space="preserve">Cai C, </w:t>
      </w:r>
      <w:proofErr w:type="spellStart"/>
      <w:r w:rsidRPr="004C2AFE">
        <w:t>Zuo</w:t>
      </w:r>
      <w:proofErr w:type="spellEnd"/>
      <w:r w:rsidRPr="004C2AFE">
        <w:t xml:space="preserve"> Z, Liu S and Maeda T, Effect of a single leading-edge protuberance on NACA 634-021 airfoil performance, Journal of Fluids Engineering, 2017</w:t>
      </w:r>
    </w:p>
    <w:p w:rsidR="004C2AFE" w:rsidRPr="004C2AFE" w:rsidRDefault="004C2AFE" w:rsidP="004C2AFE">
      <w:r w:rsidRPr="004C2AFE">
        <w:t xml:space="preserve">Cai C, </w:t>
      </w:r>
      <w:proofErr w:type="spellStart"/>
      <w:r w:rsidRPr="004C2AFE">
        <w:t>Zuo</w:t>
      </w:r>
      <w:proofErr w:type="spellEnd"/>
      <w:r w:rsidRPr="004C2AFE">
        <w:t xml:space="preserve"> Z, Liu S and Wu Y, Numerical investigations of hydrodynamic performance of hydrofoils with leading-edge protuberances, Advances in Mechanical Engineering, 2015</w:t>
      </w:r>
    </w:p>
    <w:sectPr w:rsidR="004C2AFE" w:rsidRPr="004C2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C0"/>
    <w:rsid w:val="001668E8"/>
    <w:rsid w:val="0026077B"/>
    <w:rsid w:val="004C2AFE"/>
    <w:rsid w:val="009F1AC0"/>
    <w:rsid w:val="00A3382E"/>
    <w:rsid w:val="00BB4611"/>
    <w:rsid w:val="00E1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00DE5"/>
  <w15:chartTrackingRefBased/>
  <w15:docId w15:val="{FE4257AB-AD7F-4083-AFDB-CED9066B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9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63919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6534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819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102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168</Words>
  <Characters>961</Characters>
  <Application>Microsoft Office Word</Application>
  <DocSecurity>0</DocSecurity>
  <Lines>8</Lines>
  <Paragraphs>2</Paragraphs>
  <ScaleCrop>false</ScaleCrop>
  <Company>Tsinghua University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Cai</dc:creator>
  <cp:keywords/>
  <dc:description/>
  <cp:lastModifiedBy>Chang Cai</cp:lastModifiedBy>
  <cp:revision>4</cp:revision>
  <dcterms:created xsi:type="dcterms:W3CDTF">2017-12-04T14:06:00Z</dcterms:created>
  <dcterms:modified xsi:type="dcterms:W3CDTF">2017-12-04T14:45:00Z</dcterms:modified>
</cp:coreProperties>
</file>